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5AB2" w14:textId="225906BD" w:rsidR="0030726B" w:rsidRPr="000418C7" w:rsidRDefault="0030726B" w:rsidP="006E42D7">
      <w:pPr>
        <w:spacing w:before="100" w:beforeAutospacing="1" w:after="100" w:afterAutospacing="1" w:line="240" w:lineRule="auto"/>
        <w:ind w:right="-143"/>
        <w:jc w:val="center"/>
        <w:outlineLvl w:val="2"/>
        <w:rPr>
          <w:rFonts w:ascii="Tahoma" w:eastAsia="Times New Roman" w:hAnsi="Tahoma" w:cs="Tahoma"/>
          <w:b/>
          <w:bCs/>
          <w:sz w:val="32"/>
          <w:szCs w:val="32"/>
          <w:lang w:eastAsia="it-IT"/>
        </w:rPr>
      </w:pPr>
      <w:r w:rsidRPr="000418C7">
        <w:rPr>
          <w:rFonts w:ascii="Tahoma" w:eastAsia="Times New Roman" w:hAnsi="Tahoma" w:cs="Tahoma"/>
          <w:b/>
          <w:bCs/>
          <w:sz w:val="32"/>
          <w:szCs w:val="32"/>
          <w:lang w:eastAsia="it-IT"/>
        </w:rPr>
        <w:t>I</w:t>
      </w:r>
      <w:r w:rsidR="00765464">
        <w:rPr>
          <w:rFonts w:ascii="Tahoma" w:eastAsia="Times New Roman" w:hAnsi="Tahoma" w:cs="Tahoma"/>
          <w:b/>
          <w:bCs/>
          <w:sz w:val="32"/>
          <w:szCs w:val="32"/>
          <w:lang w:eastAsia="it-IT"/>
        </w:rPr>
        <w:t>MU</w:t>
      </w:r>
      <w:r w:rsidRPr="000418C7">
        <w:rPr>
          <w:rFonts w:ascii="Tahoma" w:eastAsia="Times New Roman" w:hAnsi="Tahoma" w:cs="Tahoma"/>
          <w:b/>
          <w:bCs/>
          <w:sz w:val="32"/>
          <w:szCs w:val="32"/>
          <w:lang w:eastAsia="it-IT"/>
        </w:rPr>
        <w:t xml:space="preserve"> anno </w:t>
      </w:r>
      <w:r w:rsidR="00147DA7">
        <w:rPr>
          <w:rFonts w:ascii="Tahoma" w:eastAsia="Times New Roman" w:hAnsi="Tahoma" w:cs="Tahoma"/>
          <w:b/>
          <w:bCs/>
          <w:sz w:val="32"/>
          <w:szCs w:val="32"/>
          <w:lang w:eastAsia="it-IT"/>
        </w:rPr>
        <w:t>202</w:t>
      </w:r>
      <w:r w:rsidR="00156F6D">
        <w:rPr>
          <w:rFonts w:ascii="Tahoma" w:eastAsia="Times New Roman" w:hAnsi="Tahoma" w:cs="Tahoma"/>
          <w:b/>
          <w:bCs/>
          <w:sz w:val="32"/>
          <w:szCs w:val="32"/>
          <w:lang w:eastAsia="it-IT"/>
        </w:rPr>
        <w:t>5</w:t>
      </w:r>
    </w:p>
    <w:p w14:paraId="09934545" w14:textId="7713801A" w:rsidR="00771EA2" w:rsidRDefault="00771EA2" w:rsidP="006E42D7">
      <w:pPr>
        <w:pStyle w:val="Paragrafoelenco"/>
        <w:numPr>
          <w:ilvl w:val="0"/>
          <w:numId w:val="2"/>
        </w:numPr>
        <w:spacing w:after="0" w:line="240" w:lineRule="auto"/>
        <w:ind w:left="0" w:right="-143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bookmarkStart w:id="0" w:name="_Hlk167264164"/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VERSAMENTO </w:t>
      </w:r>
      <w:r w:rsidR="00BD3FA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RATA </w:t>
      </w:r>
      <w:r w:rsidR="00AA7A3A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DI</w:t>
      </w:r>
      <w:r w:rsidR="00BD3FA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ACCONTO: TERMINE LUNEDI’ 1</w:t>
      </w:r>
      <w:r w:rsidR="002708D1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6</w:t>
      </w:r>
      <w:r w:rsidR="00BD3FAD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GIUGNO 202</w:t>
      </w:r>
      <w:r w:rsidR="002708D1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5</w:t>
      </w:r>
    </w:p>
    <w:p w14:paraId="31D1C139" w14:textId="77777777" w:rsidR="00903D6F" w:rsidRPr="000418C7" w:rsidRDefault="00903D6F" w:rsidP="006E42D7">
      <w:pPr>
        <w:pStyle w:val="Paragrafoelenco"/>
        <w:spacing w:after="0" w:line="240" w:lineRule="auto"/>
        <w:ind w:left="0" w:right="-143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</w:p>
    <w:bookmarkEnd w:id="0"/>
    <w:p w14:paraId="47E7EC79" w14:textId="42151BDF" w:rsidR="00903D6F" w:rsidRPr="000418C7" w:rsidRDefault="00903D6F" w:rsidP="006E42D7">
      <w:pPr>
        <w:pStyle w:val="Paragrafoelenco"/>
        <w:numPr>
          <w:ilvl w:val="0"/>
          <w:numId w:val="2"/>
        </w:numPr>
        <w:spacing w:after="0" w:line="240" w:lineRule="auto"/>
        <w:ind w:left="0" w:right="-143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VERSAMENTO RATA </w:t>
      </w:r>
      <w:r w:rsidR="00AA7A3A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DI </w:t>
      </w:r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SALDO</w:t>
      </w:r>
      <w:r w:rsidR="00601A7F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:</w:t>
      </w:r>
      <w:r w:rsidR="009C4196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TERMINE </w:t>
      </w:r>
      <w:r w:rsidR="00D85AFF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MARTEDI</w:t>
      </w:r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’ 1</w:t>
      </w:r>
      <w:r w:rsidR="009C4196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6</w:t>
      </w:r>
      <w:r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DICEMBRE 202</w:t>
      </w:r>
      <w:r w:rsidR="00D85AFF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5</w:t>
      </w:r>
    </w:p>
    <w:p w14:paraId="5AD51FC7" w14:textId="381D0DEE" w:rsidR="009D1EF4" w:rsidRPr="000418C7" w:rsidRDefault="00386C57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lang w:eastAsia="it-IT"/>
        </w:rPr>
      </w:pPr>
      <w:r>
        <w:rPr>
          <w:rFonts w:ascii="Tahoma" w:eastAsia="Times New Roman" w:hAnsi="Tahoma" w:cs="Tahoma"/>
          <w:lang w:eastAsia="it-IT"/>
        </w:rPr>
        <w:t xml:space="preserve">Il </w:t>
      </w:r>
      <w:r w:rsidRPr="000418C7">
        <w:rPr>
          <w:rFonts w:ascii="Tahoma" w:eastAsia="Times New Roman" w:hAnsi="Tahoma" w:cs="Tahoma"/>
          <w:lang w:eastAsia="it-IT"/>
        </w:rPr>
        <w:t>contribuente</w:t>
      </w:r>
      <w:r w:rsidR="00274F96">
        <w:rPr>
          <w:rFonts w:ascii="Tahoma" w:eastAsia="Times New Roman" w:hAnsi="Tahoma" w:cs="Tahoma"/>
          <w:lang w:eastAsia="it-IT"/>
        </w:rPr>
        <w:t xml:space="preserve"> </w:t>
      </w:r>
      <w:r w:rsidR="000D51E3">
        <w:rPr>
          <w:rFonts w:ascii="Tahoma" w:eastAsia="Times New Roman" w:hAnsi="Tahoma" w:cs="Tahoma"/>
          <w:lang w:eastAsia="it-IT"/>
        </w:rPr>
        <w:t>ha la facoltà di</w:t>
      </w:r>
      <w:r w:rsidR="009D1EF4" w:rsidRPr="000418C7">
        <w:rPr>
          <w:rFonts w:ascii="Tahoma" w:eastAsia="Times New Roman" w:hAnsi="Tahoma" w:cs="Tahoma"/>
          <w:lang w:eastAsia="it-IT"/>
        </w:rPr>
        <w:t xml:space="preserve"> provvedere al versamento dell’imposta complessivamente dovuta in </w:t>
      </w:r>
      <w:r w:rsidR="009D1EF4" w:rsidRPr="00385E9C">
        <w:rPr>
          <w:rFonts w:ascii="Tahoma" w:eastAsia="Times New Roman" w:hAnsi="Tahoma" w:cs="Tahoma"/>
          <w:b/>
          <w:bCs/>
          <w:lang w:eastAsia="it-IT"/>
        </w:rPr>
        <w:t>un’unica soluzione annuale</w:t>
      </w:r>
      <w:r w:rsidR="009D1EF4" w:rsidRPr="000418C7">
        <w:rPr>
          <w:rFonts w:ascii="Tahoma" w:eastAsia="Times New Roman" w:hAnsi="Tahoma" w:cs="Tahoma"/>
          <w:lang w:eastAsia="it-IT"/>
        </w:rPr>
        <w:t xml:space="preserve">, da corrispondere entro </w:t>
      </w:r>
      <w:r w:rsidR="0072238C">
        <w:rPr>
          <w:rFonts w:ascii="Tahoma" w:eastAsia="Times New Roman" w:hAnsi="Tahoma" w:cs="Tahoma"/>
          <w:lang w:eastAsia="it-IT"/>
        </w:rPr>
        <w:t>lunedì 1</w:t>
      </w:r>
      <w:r w:rsidR="00612ABF">
        <w:rPr>
          <w:rFonts w:ascii="Tahoma" w:eastAsia="Times New Roman" w:hAnsi="Tahoma" w:cs="Tahoma"/>
          <w:lang w:eastAsia="it-IT"/>
        </w:rPr>
        <w:t>6</w:t>
      </w:r>
      <w:r w:rsidR="009D1EF4" w:rsidRPr="000418C7">
        <w:rPr>
          <w:rFonts w:ascii="Tahoma" w:eastAsia="Times New Roman" w:hAnsi="Tahoma" w:cs="Tahoma"/>
          <w:lang w:eastAsia="it-IT"/>
        </w:rPr>
        <w:t xml:space="preserve"> giugno 202</w:t>
      </w:r>
      <w:r w:rsidR="00612ABF">
        <w:rPr>
          <w:rFonts w:ascii="Tahoma" w:eastAsia="Times New Roman" w:hAnsi="Tahoma" w:cs="Tahoma"/>
          <w:lang w:eastAsia="it-IT"/>
        </w:rPr>
        <w:t>5</w:t>
      </w:r>
      <w:r w:rsidR="009D1EF4" w:rsidRPr="000418C7">
        <w:rPr>
          <w:rFonts w:ascii="Tahoma" w:eastAsia="Times New Roman" w:hAnsi="Tahoma" w:cs="Tahoma"/>
          <w:lang w:eastAsia="it-IT"/>
        </w:rPr>
        <w:t>.</w:t>
      </w:r>
    </w:p>
    <w:p w14:paraId="3D310589" w14:textId="625CB44B" w:rsidR="009D1EF4" w:rsidRPr="000418C7" w:rsidRDefault="009D1EF4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b/>
          <w:bCs/>
          <w:lang w:eastAsia="it-IT"/>
        </w:rPr>
      </w:pPr>
      <w:r w:rsidRPr="000418C7">
        <w:rPr>
          <w:rFonts w:ascii="Tahoma" w:eastAsia="Times New Roman" w:hAnsi="Tahoma" w:cs="Tahoma"/>
          <w:b/>
          <w:bCs/>
          <w:lang w:eastAsia="it-IT"/>
        </w:rPr>
        <w:t>Il versamento della prima rata è pari all’imposta dovuta per il primo semestre applicando l’aliquota e la detrazione dei d</w:t>
      </w:r>
      <w:r w:rsidR="00085DBC" w:rsidRPr="000418C7">
        <w:rPr>
          <w:rFonts w:ascii="Tahoma" w:eastAsia="Times New Roman" w:hAnsi="Tahoma" w:cs="Tahoma"/>
          <w:b/>
          <w:bCs/>
          <w:lang w:eastAsia="it-IT"/>
        </w:rPr>
        <w:t>odici mesi dell’anno precedente (ANNO 20</w:t>
      </w:r>
      <w:r w:rsidR="00EF2C1E" w:rsidRPr="000418C7">
        <w:rPr>
          <w:rFonts w:ascii="Tahoma" w:eastAsia="Times New Roman" w:hAnsi="Tahoma" w:cs="Tahoma"/>
          <w:b/>
          <w:bCs/>
          <w:lang w:eastAsia="it-IT"/>
        </w:rPr>
        <w:t>2</w:t>
      </w:r>
      <w:r w:rsidR="00612ABF">
        <w:rPr>
          <w:rFonts w:ascii="Tahoma" w:eastAsia="Times New Roman" w:hAnsi="Tahoma" w:cs="Tahoma"/>
          <w:b/>
          <w:bCs/>
          <w:lang w:eastAsia="it-IT"/>
        </w:rPr>
        <w:t>4</w:t>
      </w:r>
      <w:r w:rsidR="00085DBC" w:rsidRPr="000418C7">
        <w:rPr>
          <w:rFonts w:ascii="Tahoma" w:eastAsia="Times New Roman" w:hAnsi="Tahoma" w:cs="Tahoma"/>
          <w:b/>
          <w:bCs/>
          <w:lang w:eastAsia="it-IT"/>
        </w:rPr>
        <w:t>)</w:t>
      </w:r>
    </w:p>
    <w:p w14:paraId="1CAE365C" w14:textId="2D4612F0" w:rsidR="00F4086A" w:rsidRPr="005838A1" w:rsidRDefault="00E376C5" w:rsidP="006E42D7">
      <w:pPr>
        <w:pStyle w:val="NormaleWeb"/>
        <w:spacing w:before="0" w:beforeAutospacing="0" w:after="0" w:afterAutospacing="0"/>
        <w:ind w:right="-143"/>
        <w:jc w:val="both"/>
        <w:rPr>
          <w:rFonts w:ascii="Tahoma" w:hAnsi="Tahoma" w:cs="Tahoma"/>
          <w:b/>
          <w:bCs/>
          <w:color w:val="2E74B5" w:themeColor="accent1" w:themeShade="BF"/>
          <w:sz w:val="22"/>
          <w:szCs w:val="22"/>
        </w:rPr>
      </w:pPr>
      <w:hyperlink r:id="rId8" w:history="1">
        <w:r w:rsidRPr="005838A1">
          <w:rPr>
            <w:rFonts w:ascii="Tahoma" w:eastAsiaTheme="minorHAnsi" w:hAnsi="Tahoma" w:cs="Tahoma"/>
            <w:b/>
            <w:bCs/>
            <w:color w:val="2E74B5" w:themeColor="accent1" w:themeShade="BF"/>
            <w:sz w:val="22"/>
            <w:szCs w:val="22"/>
            <w:u w:val="single"/>
            <w:lang w:eastAsia="en-US"/>
          </w:rPr>
          <w:t>PROSPETTO ALIQUOTE IMU ANNO 2025 (approvato con deliberazione C.C. n. 75 del 17/12/2024)</w:t>
        </w:r>
      </w:hyperlink>
      <w:r w:rsidR="00D30742" w:rsidRPr="005838A1">
        <w:rPr>
          <w:rFonts w:ascii="Tahoma" w:hAnsi="Tahoma" w:cs="Tahoma"/>
          <w:b/>
          <w:bCs/>
          <w:color w:val="2E74B5" w:themeColor="accent1" w:themeShade="BF"/>
          <w:sz w:val="22"/>
          <w:szCs w:val="22"/>
        </w:rPr>
        <w:t xml:space="preserve"> </w:t>
      </w:r>
    </w:p>
    <w:p w14:paraId="26AD2BB3" w14:textId="40D39DCE" w:rsidR="00085DBC" w:rsidRPr="000418C7" w:rsidRDefault="009D1EF4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lang w:eastAsia="it-IT"/>
        </w:rPr>
      </w:pPr>
      <w:r w:rsidRPr="000418C7">
        <w:rPr>
          <w:rFonts w:ascii="Tahoma" w:eastAsia="Times New Roman" w:hAnsi="Tahoma" w:cs="Tahoma"/>
          <w:b/>
          <w:bCs/>
          <w:lang w:eastAsia="it-IT"/>
        </w:rPr>
        <w:t xml:space="preserve">Il versamento della rata </w:t>
      </w:r>
      <w:r w:rsidR="00600A86">
        <w:rPr>
          <w:rFonts w:ascii="Tahoma" w:eastAsia="Times New Roman" w:hAnsi="Tahoma" w:cs="Tahoma"/>
          <w:b/>
          <w:bCs/>
          <w:lang w:eastAsia="it-IT"/>
        </w:rPr>
        <w:t>di</w:t>
      </w:r>
      <w:r w:rsidRPr="000418C7">
        <w:rPr>
          <w:rFonts w:ascii="Tahoma" w:eastAsia="Times New Roman" w:hAnsi="Tahoma" w:cs="Tahoma"/>
          <w:b/>
          <w:bCs/>
          <w:lang w:eastAsia="it-IT"/>
        </w:rPr>
        <w:t xml:space="preserve"> saldo</w:t>
      </w:r>
      <w:r w:rsidRPr="000418C7">
        <w:rPr>
          <w:rFonts w:ascii="Tahoma" w:eastAsia="Times New Roman" w:hAnsi="Tahoma" w:cs="Tahoma"/>
          <w:lang w:eastAsia="it-IT"/>
        </w:rPr>
        <w:t xml:space="preserve"> dell’imposta dovuta per l’intero anno </w:t>
      </w:r>
      <w:r w:rsidRPr="000418C7">
        <w:rPr>
          <w:rFonts w:ascii="Tahoma" w:eastAsia="Times New Roman" w:hAnsi="Tahoma" w:cs="Tahoma"/>
          <w:b/>
          <w:bCs/>
          <w:lang w:eastAsia="it-IT"/>
        </w:rPr>
        <w:t>è eseguito, a conguaglio,</w:t>
      </w:r>
      <w:r w:rsidRPr="000418C7">
        <w:rPr>
          <w:rFonts w:ascii="Tahoma" w:eastAsia="Times New Roman" w:hAnsi="Tahoma" w:cs="Tahoma"/>
          <w:lang w:eastAsia="it-IT"/>
        </w:rPr>
        <w:t xml:space="preserve"> </w:t>
      </w:r>
      <w:r w:rsidRPr="000418C7">
        <w:rPr>
          <w:rFonts w:ascii="Tahoma" w:eastAsia="Times New Roman" w:hAnsi="Tahoma" w:cs="Tahoma"/>
          <w:b/>
          <w:bCs/>
          <w:lang w:eastAsia="it-IT"/>
        </w:rPr>
        <w:t xml:space="preserve">sulla base delle aliquote </w:t>
      </w:r>
      <w:r w:rsidR="00D30742" w:rsidRPr="000418C7">
        <w:rPr>
          <w:rFonts w:ascii="Tahoma" w:eastAsia="Times New Roman" w:hAnsi="Tahoma" w:cs="Tahoma"/>
          <w:b/>
          <w:bCs/>
          <w:lang w:eastAsia="it-IT"/>
        </w:rPr>
        <w:t>in vigore per l’anno 202</w:t>
      </w:r>
      <w:r w:rsidR="00867155">
        <w:rPr>
          <w:rFonts w:ascii="Tahoma" w:eastAsia="Times New Roman" w:hAnsi="Tahoma" w:cs="Tahoma"/>
          <w:b/>
          <w:bCs/>
          <w:lang w:eastAsia="it-IT"/>
        </w:rPr>
        <w:t>5</w:t>
      </w:r>
      <w:r w:rsidR="00D30742" w:rsidRPr="000418C7">
        <w:rPr>
          <w:rFonts w:ascii="Tahoma" w:eastAsia="Times New Roman" w:hAnsi="Tahoma" w:cs="Tahoma"/>
          <w:b/>
          <w:bCs/>
          <w:lang w:eastAsia="it-IT"/>
        </w:rPr>
        <w:t>.</w:t>
      </w:r>
    </w:p>
    <w:p w14:paraId="542803E2" w14:textId="5ED7EBDC" w:rsidR="00E05952" w:rsidRDefault="00085DBC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b/>
          <w:lang w:eastAsia="it-IT"/>
        </w:rPr>
      </w:pPr>
      <w:r w:rsidRPr="00E93B70">
        <w:rPr>
          <w:rFonts w:ascii="Tahoma" w:eastAsia="Times New Roman" w:hAnsi="Tahoma" w:cs="Tahoma"/>
          <w:b/>
          <w:lang w:eastAsia="it-IT"/>
        </w:rPr>
        <w:t xml:space="preserve">Il Regolamento e </w:t>
      </w:r>
      <w:r w:rsidR="007E7E58">
        <w:rPr>
          <w:rFonts w:ascii="Tahoma" w:eastAsia="Times New Roman" w:hAnsi="Tahoma" w:cs="Tahoma"/>
          <w:b/>
          <w:lang w:eastAsia="it-IT"/>
        </w:rPr>
        <w:t>il Prospetto delle</w:t>
      </w:r>
      <w:r w:rsidRPr="00E93B70">
        <w:rPr>
          <w:rFonts w:ascii="Tahoma" w:eastAsia="Times New Roman" w:hAnsi="Tahoma" w:cs="Tahoma"/>
          <w:b/>
          <w:lang w:eastAsia="it-IT"/>
        </w:rPr>
        <w:t xml:space="preserve"> aliquote approvate dal Consiglio Comunale</w:t>
      </w:r>
      <w:r w:rsidRPr="000418C7">
        <w:rPr>
          <w:rFonts w:ascii="Tahoma" w:eastAsia="Times New Roman" w:hAnsi="Tahoma" w:cs="Tahoma"/>
          <w:lang w:eastAsia="it-IT"/>
        </w:rPr>
        <w:t xml:space="preserve">, </w:t>
      </w:r>
      <w:r w:rsidR="00EF2C1E" w:rsidRPr="000418C7">
        <w:rPr>
          <w:rFonts w:ascii="Tahoma" w:eastAsia="Times New Roman" w:hAnsi="Tahoma" w:cs="Tahoma"/>
          <w:lang w:eastAsia="it-IT"/>
        </w:rPr>
        <w:t>sono</w:t>
      </w:r>
      <w:r w:rsidR="0030726B" w:rsidRPr="000418C7">
        <w:rPr>
          <w:rFonts w:ascii="Tahoma" w:eastAsia="Times New Roman" w:hAnsi="Tahoma" w:cs="Tahoma"/>
          <w:lang w:eastAsia="it-IT"/>
        </w:rPr>
        <w:t xml:space="preserve"> pubblicate nel sito del Comune e</w:t>
      </w:r>
      <w:r w:rsidR="009D1EF4" w:rsidRPr="000418C7">
        <w:rPr>
          <w:rFonts w:ascii="Tahoma" w:eastAsia="Times New Roman" w:hAnsi="Tahoma" w:cs="Tahoma"/>
          <w:lang w:eastAsia="it-IT"/>
        </w:rPr>
        <w:t xml:space="preserve"> </w:t>
      </w:r>
      <w:r w:rsidR="00935556">
        <w:rPr>
          <w:rFonts w:ascii="Tahoma" w:eastAsia="Times New Roman" w:hAnsi="Tahoma" w:cs="Tahoma"/>
          <w:lang w:eastAsia="it-IT"/>
        </w:rPr>
        <w:t>nel</w:t>
      </w:r>
      <w:r w:rsidR="009D1EF4" w:rsidRPr="000418C7">
        <w:rPr>
          <w:rFonts w:ascii="Tahoma" w:eastAsia="Times New Roman" w:hAnsi="Tahoma" w:cs="Tahoma"/>
          <w:lang w:eastAsia="it-IT"/>
        </w:rPr>
        <w:t xml:space="preserve"> sito internet del</w:t>
      </w:r>
      <w:r w:rsidR="00760294">
        <w:rPr>
          <w:rFonts w:ascii="Tahoma" w:eastAsia="Times New Roman" w:hAnsi="Tahoma" w:cs="Tahoma"/>
          <w:lang w:eastAsia="it-IT"/>
        </w:rPr>
        <w:t xml:space="preserve"> M</w:t>
      </w:r>
      <w:r w:rsidR="00F25D91">
        <w:rPr>
          <w:rFonts w:ascii="Tahoma" w:eastAsia="Times New Roman" w:hAnsi="Tahoma" w:cs="Tahoma"/>
          <w:lang w:eastAsia="it-IT"/>
        </w:rPr>
        <w:t>inistero Economia Finanze -</w:t>
      </w:r>
      <w:r w:rsidR="009D1EF4" w:rsidRPr="000418C7">
        <w:rPr>
          <w:rFonts w:ascii="Tahoma" w:eastAsia="Times New Roman" w:hAnsi="Tahoma" w:cs="Tahoma"/>
          <w:lang w:eastAsia="it-IT"/>
        </w:rPr>
        <w:t xml:space="preserve"> Dipartimento delle Finanze</w:t>
      </w:r>
      <w:r w:rsidR="00F25D91">
        <w:rPr>
          <w:rFonts w:ascii="Tahoma" w:eastAsia="Times New Roman" w:hAnsi="Tahoma" w:cs="Tahoma"/>
          <w:lang w:eastAsia="it-IT"/>
        </w:rPr>
        <w:t>.</w:t>
      </w:r>
    </w:p>
    <w:p w14:paraId="22B3BBED" w14:textId="2461B9F7" w:rsidR="009D1EF4" w:rsidRPr="000418C7" w:rsidRDefault="009D1EF4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lang w:eastAsia="it-IT"/>
        </w:rPr>
      </w:pPr>
      <w:r w:rsidRPr="000418C7">
        <w:rPr>
          <w:rFonts w:ascii="Tahoma" w:eastAsia="Times New Roman" w:hAnsi="Tahoma" w:cs="Tahoma"/>
          <w:b/>
          <w:lang w:eastAsia="it-IT"/>
        </w:rPr>
        <w:t>Si ricorda</w:t>
      </w:r>
      <w:r w:rsidRPr="000418C7">
        <w:rPr>
          <w:rFonts w:ascii="Tahoma" w:eastAsia="Times New Roman" w:hAnsi="Tahoma" w:cs="Tahoma"/>
          <w:lang w:eastAsia="it-IT"/>
        </w:rPr>
        <w:t xml:space="preserve"> infine che chi non versa l’imposta entro le scadenze previste, può regolarizzare la propria posizione avvalendosi del</w:t>
      </w:r>
      <w:r w:rsidR="00AA42DF" w:rsidRPr="000418C7">
        <w:rPr>
          <w:rFonts w:ascii="Tahoma" w:eastAsia="Times New Roman" w:hAnsi="Tahoma" w:cs="Tahoma"/>
          <w:lang w:eastAsia="it-IT"/>
        </w:rPr>
        <w:t xml:space="preserve">l’istituto del </w:t>
      </w:r>
      <w:r w:rsidRPr="000418C7">
        <w:rPr>
          <w:rFonts w:ascii="Tahoma" w:eastAsia="Times New Roman" w:hAnsi="Tahoma" w:cs="Tahoma"/>
          <w:lang w:eastAsia="it-IT"/>
        </w:rPr>
        <w:t>"</w:t>
      </w:r>
      <w:hyperlink r:id="rId9" w:history="1">
        <w:r w:rsidRPr="000418C7">
          <w:rPr>
            <w:rFonts w:ascii="Tahoma" w:eastAsia="Times New Roman" w:hAnsi="Tahoma" w:cs="Tahoma"/>
            <w:b/>
            <w:lang w:eastAsia="it-IT"/>
          </w:rPr>
          <w:t>ravvedimento operoso</w:t>
        </w:r>
      </w:hyperlink>
      <w:r w:rsidRPr="000418C7">
        <w:rPr>
          <w:rFonts w:ascii="Tahoma" w:eastAsia="Times New Roman" w:hAnsi="Tahoma" w:cs="Tahoma"/>
          <w:lang w:eastAsia="it-IT"/>
        </w:rPr>
        <w:t>".</w:t>
      </w:r>
      <w:r w:rsidR="002D5E4A" w:rsidRPr="000418C7">
        <w:rPr>
          <w:rFonts w:ascii="Tahoma" w:eastAsia="Times New Roman" w:hAnsi="Tahoma" w:cs="Tahoma"/>
          <w:lang w:eastAsia="it-IT"/>
        </w:rPr>
        <w:t xml:space="preserve"> Si evidenzia che, in caso di ravvedimento, le sanzioni e gli interessi sono versati unitamente all’imposta dovuta.</w:t>
      </w:r>
    </w:p>
    <w:p w14:paraId="643D3854" w14:textId="77777777" w:rsidR="0030726B" w:rsidRPr="000418C7" w:rsidRDefault="0030726B" w:rsidP="006E42D7">
      <w:pPr>
        <w:spacing w:before="100" w:beforeAutospacing="1" w:after="100" w:afterAutospacing="1" w:line="240" w:lineRule="auto"/>
        <w:ind w:right="-143"/>
        <w:jc w:val="both"/>
        <w:rPr>
          <w:rFonts w:ascii="Tahoma" w:eastAsia="Times New Roman" w:hAnsi="Tahoma" w:cs="Tahoma"/>
          <w:lang w:eastAsia="it-IT"/>
        </w:rPr>
      </w:pPr>
      <w:r w:rsidRPr="000418C7">
        <w:rPr>
          <w:rFonts w:ascii="Tahoma" w:eastAsia="Times New Roman" w:hAnsi="Tahoma" w:cs="Tahoma"/>
          <w:lang w:eastAsia="it-IT"/>
        </w:rPr>
        <w:t xml:space="preserve">Il versamento dell’IMU è effettuato </w:t>
      </w:r>
      <w:r w:rsidR="00C41D73" w:rsidRPr="000418C7">
        <w:rPr>
          <w:rFonts w:ascii="Tahoma" w:eastAsia="Times New Roman" w:hAnsi="Tahoma" w:cs="Tahoma"/>
          <w:lang w:eastAsia="it-IT"/>
        </w:rPr>
        <w:t xml:space="preserve">con il </w:t>
      </w:r>
      <w:r w:rsidRPr="000418C7">
        <w:rPr>
          <w:rFonts w:ascii="Tahoma" w:eastAsia="Times New Roman" w:hAnsi="Tahoma" w:cs="Tahoma"/>
          <w:b/>
          <w:bCs/>
          <w:lang w:eastAsia="it-IT"/>
        </w:rPr>
        <w:t>MODELLO F24</w:t>
      </w:r>
    </w:p>
    <w:p w14:paraId="1BA6E86D" w14:textId="3E99551C" w:rsidR="00CB3427" w:rsidRPr="0036757E" w:rsidRDefault="00CB3427" w:rsidP="006E42D7">
      <w:pPr>
        <w:spacing w:before="100" w:beforeAutospacing="1" w:after="100" w:afterAutospacing="1" w:line="240" w:lineRule="auto"/>
        <w:ind w:right="-143"/>
        <w:rPr>
          <w:rFonts w:ascii="Tahoma" w:eastAsia="Times New Roman" w:hAnsi="Tahoma" w:cs="Tahoma"/>
          <w:sz w:val="24"/>
          <w:szCs w:val="24"/>
          <w:lang w:eastAsia="it-IT"/>
        </w:rPr>
      </w:pPr>
      <w:r w:rsidRPr="0036757E">
        <w:rPr>
          <w:rFonts w:ascii="Tahoma" w:eastAsia="Times New Roman" w:hAnsi="Tahoma" w:cs="Tahoma"/>
          <w:sz w:val="24"/>
          <w:szCs w:val="24"/>
          <w:u w:val="single"/>
          <w:lang w:eastAsia="it-IT"/>
        </w:rPr>
        <w:t xml:space="preserve">CODICE CATASTALE COMUNE DI SETTIMO </w:t>
      </w:r>
      <w:proofErr w:type="gramStart"/>
      <w:r w:rsidRPr="0036757E">
        <w:rPr>
          <w:rFonts w:ascii="Tahoma" w:eastAsia="Times New Roman" w:hAnsi="Tahoma" w:cs="Tahoma"/>
          <w:sz w:val="24"/>
          <w:szCs w:val="24"/>
          <w:u w:val="single"/>
          <w:lang w:eastAsia="it-IT"/>
        </w:rPr>
        <w:t>MILANESE</w:t>
      </w:r>
      <w:r w:rsidRPr="0036757E">
        <w:rPr>
          <w:rFonts w:ascii="Tahoma" w:eastAsia="Times New Roman" w:hAnsi="Tahoma" w:cs="Tahoma"/>
          <w:sz w:val="24"/>
          <w:szCs w:val="24"/>
          <w:lang w:eastAsia="it-IT"/>
        </w:rPr>
        <w:t>:</w:t>
      </w:r>
      <w:r w:rsidR="007238F6" w:rsidRPr="0036757E">
        <w:rPr>
          <w:rFonts w:ascii="Tahoma" w:eastAsia="Times New Roman" w:hAnsi="Tahoma" w:cs="Tahoma"/>
          <w:sz w:val="24"/>
          <w:szCs w:val="24"/>
          <w:lang w:eastAsia="it-IT"/>
        </w:rPr>
        <w:t xml:space="preserve">  </w:t>
      </w:r>
      <w:r w:rsidRPr="00B1167E">
        <w:rPr>
          <w:rFonts w:ascii="Tahoma" w:eastAsia="Times New Roman" w:hAnsi="Tahoma" w:cs="Tahoma"/>
          <w:b/>
          <w:sz w:val="28"/>
          <w:szCs w:val="28"/>
          <w:lang w:eastAsia="it-IT"/>
        </w:rPr>
        <w:t>I</w:t>
      </w:r>
      <w:proofErr w:type="gramEnd"/>
      <w:r w:rsidRPr="00B1167E">
        <w:rPr>
          <w:rFonts w:ascii="Tahoma" w:eastAsia="Times New Roman" w:hAnsi="Tahoma" w:cs="Tahoma"/>
          <w:b/>
          <w:sz w:val="28"/>
          <w:szCs w:val="28"/>
          <w:lang w:eastAsia="it-IT"/>
        </w:rPr>
        <w:t>700</w:t>
      </w:r>
      <w:r w:rsidR="004B0382" w:rsidRPr="0036757E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Codici F24"/>
      </w:tblPr>
      <w:tblGrid>
        <w:gridCol w:w="1602"/>
        <w:gridCol w:w="741"/>
        <w:gridCol w:w="7279"/>
      </w:tblGrid>
      <w:tr w:rsidR="002D5E4A" w:rsidRPr="000418C7" w14:paraId="23E56FCB" w14:textId="77777777" w:rsidTr="00C44C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D2F6560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QUOTA COMUNE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11487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D543D" w14:textId="4C624FFE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- imposta municipale propria su abitazione principale e relative pertinenze - articolo 13, c. 7</w:t>
            </w:r>
            <w:r w:rsidR="00230F88">
              <w:rPr>
                <w:rFonts w:ascii="Tahoma" w:eastAsia="Times New Roman" w:hAnsi="Tahoma" w:cs="Tahoma"/>
                <w:lang w:eastAsia="it-IT"/>
              </w:rPr>
              <w:t>,</w:t>
            </w:r>
            <w:r w:rsidR="00CB3A20">
              <w:rPr>
                <w:rFonts w:ascii="Tahoma" w:eastAsia="Times New Roman" w:hAnsi="Tahoma" w:cs="Tahoma"/>
                <w:lang w:eastAsia="it-IT"/>
              </w:rPr>
              <w:t xml:space="preserve"> D.L.</w:t>
            </w:r>
            <w:r w:rsidRPr="000418C7">
              <w:rPr>
                <w:rFonts w:ascii="Tahoma" w:eastAsia="Times New Roman" w:hAnsi="Tahoma" w:cs="Tahoma"/>
                <w:lang w:eastAsia="it-IT"/>
              </w:rPr>
              <w:t xml:space="preserve"> 201/2011 - COMUNE</w:t>
            </w:r>
          </w:p>
        </w:tc>
      </w:tr>
      <w:tr w:rsidR="002D5E4A" w:rsidRPr="000418C7" w14:paraId="3B550208" w14:textId="77777777" w:rsidTr="00C44C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3FE8B19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B1B71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8A454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– fabbricati rurali ad uso strumentale-COMUNE</w:t>
            </w:r>
          </w:p>
        </w:tc>
      </w:tr>
      <w:tr w:rsidR="002D5E4A" w:rsidRPr="000418C7" w14:paraId="38E3658D" w14:textId="77777777" w:rsidTr="00C44CD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473BCCBD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A54B6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0B317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- imposta municipale propria per i terreni - COMUNE</w:t>
            </w:r>
          </w:p>
        </w:tc>
      </w:tr>
      <w:tr w:rsidR="002D5E4A" w:rsidRPr="000418C7" w14:paraId="0F9275ED" w14:textId="77777777" w:rsidTr="00C44CD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6BBB728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E2058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BAD42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- imposta municipale propria per le aree fabbricabili - COMUNE</w:t>
            </w:r>
          </w:p>
        </w:tc>
      </w:tr>
      <w:tr w:rsidR="002D5E4A" w:rsidRPr="000418C7" w14:paraId="4E7E3ECD" w14:textId="77777777" w:rsidTr="00C44CD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0C2BA60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4ADF8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2ECAC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- imposta municipale propria per gli altri fabbricati - COMUNE</w:t>
            </w:r>
          </w:p>
        </w:tc>
      </w:tr>
      <w:tr w:rsidR="002D5E4A" w:rsidRPr="000418C7" w14:paraId="54F79C13" w14:textId="77777777" w:rsidTr="00C44CD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C3C20C7" w14:textId="77777777" w:rsidR="002D5E4A" w:rsidRPr="000418C7" w:rsidRDefault="002D5E4A" w:rsidP="006E42D7">
            <w:pPr>
              <w:spacing w:after="0" w:line="240" w:lineRule="auto"/>
              <w:ind w:right="-14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C25820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B7154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 – imposta municipale propria per gli immobili ad uso produttivo classificati nel gruppo catastale D – INCREMENTO COMUNE</w:t>
            </w:r>
          </w:p>
        </w:tc>
      </w:tr>
      <w:tr w:rsidR="002D5E4A" w:rsidRPr="000418C7" w14:paraId="1396807C" w14:textId="77777777" w:rsidTr="00C44CDE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B68C8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F9F5E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1A368" w14:textId="77777777" w:rsidR="002D5E4A" w:rsidRPr="000418C7" w:rsidRDefault="002D5E4A" w:rsidP="006E42D7">
            <w:pPr>
              <w:spacing w:before="100" w:beforeAutospacing="1" w:after="100" w:afterAutospacing="1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 xml:space="preserve">IMU – </w:t>
            </w:r>
            <w:r w:rsidR="00595D58" w:rsidRPr="000418C7">
              <w:rPr>
                <w:rFonts w:ascii="Tahoma" w:eastAsia="Times New Roman" w:hAnsi="Tahoma" w:cs="Tahoma"/>
                <w:lang w:eastAsia="it-IT"/>
              </w:rPr>
              <w:t>fabbricati costruiti e destinati dall’impresa costruttrice alla vendita - COMUNE</w:t>
            </w:r>
          </w:p>
        </w:tc>
      </w:tr>
      <w:tr w:rsidR="007238F6" w:rsidRPr="000418C7" w14:paraId="18F018B1" w14:textId="77777777" w:rsidTr="003072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BD544" w14:textId="77777777" w:rsidR="007238F6" w:rsidRPr="000418C7" w:rsidRDefault="007238F6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QUOTA STATO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385E" w14:textId="77777777" w:rsidR="007238F6" w:rsidRPr="000418C7" w:rsidRDefault="007238F6" w:rsidP="006E42D7">
            <w:pPr>
              <w:spacing w:before="100" w:beforeAutospacing="1" w:after="100" w:afterAutospacing="1" w:line="240" w:lineRule="auto"/>
              <w:ind w:right="-143"/>
              <w:outlineLvl w:val="3"/>
              <w:rPr>
                <w:rFonts w:ascii="Tahoma" w:eastAsia="Times New Roman" w:hAnsi="Tahoma" w:cs="Tahoma"/>
                <w:b/>
                <w:bCs/>
                <w:lang w:eastAsia="it-IT"/>
              </w:rPr>
            </w:pPr>
            <w:r w:rsidRPr="000418C7">
              <w:rPr>
                <w:rFonts w:ascii="Tahoma" w:eastAsia="Times New Roman" w:hAnsi="Tahoma" w:cs="Tahoma"/>
                <w:b/>
                <w:bCs/>
                <w:lang w:eastAsia="it-IT"/>
              </w:rPr>
              <w:t>3925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C3D80" w14:textId="77777777" w:rsidR="007238F6" w:rsidRPr="000418C7" w:rsidRDefault="007238F6" w:rsidP="006E42D7">
            <w:pPr>
              <w:spacing w:before="100" w:beforeAutospacing="1" w:after="100" w:afterAutospacing="1" w:line="240" w:lineRule="auto"/>
              <w:ind w:right="-143"/>
              <w:rPr>
                <w:rFonts w:ascii="Tahoma" w:eastAsia="Times New Roman" w:hAnsi="Tahoma" w:cs="Tahoma"/>
                <w:lang w:eastAsia="it-IT"/>
              </w:rPr>
            </w:pPr>
            <w:r w:rsidRPr="000418C7">
              <w:rPr>
                <w:rFonts w:ascii="Tahoma" w:eastAsia="Times New Roman" w:hAnsi="Tahoma" w:cs="Tahoma"/>
                <w:lang w:eastAsia="it-IT"/>
              </w:rPr>
              <w:t>IMU - imposta municipale propria per gli immobili ad uso produttivo classificati nel gruppo catastale D – STATO</w:t>
            </w:r>
          </w:p>
        </w:tc>
      </w:tr>
    </w:tbl>
    <w:p w14:paraId="4DEFF2D3" w14:textId="77777777" w:rsidR="000418C7" w:rsidRDefault="000418C7" w:rsidP="006E42D7">
      <w:pPr>
        <w:ind w:right="-143"/>
        <w:jc w:val="both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</w:p>
    <w:p w14:paraId="0C1998D4" w14:textId="6E3B038E" w:rsidR="00230F88" w:rsidRDefault="00792B21" w:rsidP="006E42D7">
      <w:pPr>
        <w:ind w:right="-143"/>
        <w:jc w:val="both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0418C7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Per il </w:t>
      </w:r>
      <w:r w:rsidRPr="00EB29B4">
        <w:rPr>
          <w:rFonts w:ascii="Tahoma" w:eastAsia="Times New Roman" w:hAnsi="Tahoma" w:cs="Tahoma"/>
          <w:b/>
          <w:bCs/>
          <w:color w:val="2E74B5" w:themeColor="accent1" w:themeShade="BF"/>
          <w:sz w:val="24"/>
          <w:szCs w:val="24"/>
          <w:lang w:eastAsia="it-IT"/>
        </w:rPr>
        <w:t>calcolo</w:t>
      </w:r>
      <w:r w:rsidR="00AE507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dell’imposta</w:t>
      </w:r>
      <w:r w:rsidR="00EB29B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,</w:t>
      </w:r>
      <w:r w:rsidR="00180D6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la stampa del </w:t>
      </w:r>
      <w:r w:rsidR="00180D64" w:rsidRPr="00EB29B4">
        <w:rPr>
          <w:rFonts w:ascii="Tahoma" w:eastAsia="Times New Roman" w:hAnsi="Tahoma" w:cs="Tahoma"/>
          <w:b/>
          <w:bCs/>
          <w:color w:val="2E74B5" w:themeColor="accent1" w:themeShade="BF"/>
          <w:sz w:val="24"/>
          <w:szCs w:val="24"/>
          <w:lang w:eastAsia="it-IT"/>
        </w:rPr>
        <w:t xml:space="preserve">modello di versamento F24 </w:t>
      </w:r>
      <w:r w:rsidR="00EB29B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e modello di </w:t>
      </w:r>
      <w:r w:rsidR="00EB29B4" w:rsidRPr="00EB29B4">
        <w:rPr>
          <w:rFonts w:ascii="Tahoma" w:eastAsia="Times New Roman" w:hAnsi="Tahoma" w:cs="Tahoma"/>
          <w:b/>
          <w:bCs/>
          <w:color w:val="2E74B5" w:themeColor="accent1" w:themeShade="BF"/>
          <w:sz w:val="24"/>
          <w:szCs w:val="24"/>
          <w:lang w:eastAsia="it-IT"/>
        </w:rPr>
        <w:t>Dichiarazione IMU</w:t>
      </w:r>
      <w:r w:rsidR="00EB29B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, </w:t>
      </w:r>
      <w:r w:rsidRPr="000418C7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è disponibile </w:t>
      </w:r>
      <w:r w:rsidR="00AE5074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nel</w:t>
      </w:r>
      <w:r w:rsidRPr="000418C7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sito istituzionale del Comune il programma</w:t>
      </w:r>
      <w:r w:rsidR="00A35B7B" w:rsidRPr="000418C7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 consultabile al seguente </w:t>
      </w:r>
      <w:r w:rsidR="00AD3B8C" w:rsidRPr="000418C7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indirizzo </w:t>
      </w:r>
    </w:p>
    <w:p w14:paraId="2B0F691B" w14:textId="29D32163" w:rsidR="008627E4" w:rsidRPr="00EB29B4" w:rsidRDefault="00E966E5" w:rsidP="006E42D7">
      <w:pPr>
        <w:ind w:right="-143"/>
        <w:jc w:val="both"/>
        <w:rPr>
          <w:rFonts w:ascii="Tahoma" w:eastAsia="Times New Roman" w:hAnsi="Tahoma" w:cs="Tahoma"/>
          <w:b/>
          <w:bCs/>
          <w:color w:val="2E74B5" w:themeColor="accent1" w:themeShade="BF"/>
          <w:sz w:val="28"/>
          <w:szCs w:val="28"/>
          <w:lang w:eastAsia="it-IT"/>
        </w:rPr>
      </w:pPr>
      <w:hyperlink r:id="rId10" w:history="1">
        <w:r w:rsidRPr="00EB29B4">
          <w:rPr>
            <w:rStyle w:val="Collegamentoipertestuale"/>
            <w:rFonts w:ascii="Tahoma" w:eastAsia="Times New Roman" w:hAnsi="Tahoma" w:cs="Tahoma"/>
            <w:b/>
            <w:bCs/>
            <w:color w:val="2E74B5" w:themeColor="accent1" w:themeShade="BF"/>
            <w:sz w:val="28"/>
            <w:szCs w:val="28"/>
            <w:lang w:eastAsia="it-IT"/>
          </w:rPr>
          <w:t>https://comune.settimomilanese.mi.it/</w:t>
        </w:r>
      </w:hyperlink>
      <w:r w:rsidR="00EC3520" w:rsidRPr="00EB29B4">
        <w:rPr>
          <w:rFonts w:ascii="Tahoma" w:eastAsia="Times New Roman" w:hAnsi="Tahoma" w:cs="Tahoma"/>
          <w:b/>
          <w:bCs/>
          <w:color w:val="2E74B5" w:themeColor="accent1" w:themeShade="BF"/>
          <w:sz w:val="28"/>
          <w:szCs w:val="28"/>
          <w:lang w:eastAsia="it-IT"/>
        </w:rPr>
        <w:t xml:space="preserve"> </w:t>
      </w:r>
    </w:p>
    <w:p w14:paraId="7B0C1796" w14:textId="3B60010E" w:rsidR="00AD3B8C" w:rsidRPr="00EB29B4" w:rsidRDefault="008627E4" w:rsidP="006E42D7">
      <w:pPr>
        <w:ind w:right="-143"/>
        <w:jc w:val="both"/>
        <w:rPr>
          <w:rFonts w:ascii="Tahoma" w:eastAsia="Times New Roman" w:hAnsi="Tahoma" w:cs="Tahoma"/>
          <w:b/>
          <w:sz w:val="28"/>
          <w:szCs w:val="28"/>
          <w:lang w:eastAsia="it-IT"/>
        </w:rPr>
      </w:pPr>
      <w:r w:rsidRPr="00EB29B4">
        <w:rPr>
          <w:rFonts w:ascii="Tahoma" w:eastAsia="Times New Roman" w:hAnsi="Tahoma" w:cs="Tahoma"/>
          <w:b/>
          <w:sz w:val="28"/>
          <w:szCs w:val="28"/>
          <w:lang w:eastAsia="it-IT"/>
        </w:rPr>
        <w:t>SITI TEMATICI</w:t>
      </w:r>
    </w:p>
    <w:p w14:paraId="19F1CF54" w14:textId="77777777" w:rsidR="00792B21" w:rsidRPr="00EB29B4" w:rsidRDefault="00AD3B8C" w:rsidP="006E42D7">
      <w:pPr>
        <w:ind w:right="-143"/>
        <w:jc w:val="both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EB29B4">
        <w:rPr>
          <w:rFonts w:ascii="Tahoma" w:eastAsia="Times New Roman" w:hAnsi="Tahoma" w:cs="Tahoma"/>
          <w:b/>
          <w:sz w:val="24"/>
          <w:szCs w:val="24"/>
          <w:lang w:eastAsia="it-IT"/>
        </w:rPr>
        <w:t>“</w:t>
      </w:r>
      <w:r w:rsidR="00792B21" w:rsidRPr="00EB29B4">
        <w:rPr>
          <w:rFonts w:ascii="Tahoma" w:eastAsia="Times New Roman" w:hAnsi="Tahoma" w:cs="Tahoma"/>
          <w:b/>
          <w:sz w:val="24"/>
          <w:szCs w:val="24"/>
          <w:lang w:eastAsia="it-IT"/>
        </w:rPr>
        <w:t>CALCOLO IMU – TASI</w:t>
      </w:r>
      <w:r w:rsidR="003F2F1E" w:rsidRPr="00EB29B4">
        <w:rPr>
          <w:rFonts w:ascii="Tahoma" w:eastAsia="Times New Roman" w:hAnsi="Tahoma" w:cs="Tahoma"/>
          <w:b/>
          <w:sz w:val="24"/>
          <w:szCs w:val="24"/>
          <w:lang w:eastAsia="it-IT"/>
        </w:rPr>
        <w:t>”</w:t>
      </w:r>
    </w:p>
    <w:sectPr w:rsidR="00792B21" w:rsidRPr="00EB29B4" w:rsidSect="006E6334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3019"/>
    <w:multiLevelType w:val="multilevel"/>
    <w:tmpl w:val="F1D0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336EA"/>
    <w:multiLevelType w:val="multilevel"/>
    <w:tmpl w:val="DD3C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2D3360"/>
    <w:multiLevelType w:val="multilevel"/>
    <w:tmpl w:val="292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03F51"/>
    <w:multiLevelType w:val="hybridMultilevel"/>
    <w:tmpl w:val="39169498"/>
    <w:lvl w:ilvl="0" w:tplc="9FDE7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50189">
    <w:abstractNumId w:val="1"/>
  </w:num>
  <w:num w:numId="2" w16cid:durableId="1776556051">
    <w:abstractNumId w:val="3"/>
  </w:num>
  <w:num w:numId="3" w16cid:durableId="1496528301">
    <w:abstractNumId w:val="2"/>
  </w:num>
  <w:num w:numId="4" w16cid:durableId="31145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A"/>
    <w:rsid w:val="0000284B"/>
    <w:rsid w:val="00010095"/>
    <w:rsid w:val="000418C7"/>
    <w:rsid w:val="000615D0"/>
    <w:rsid w:val="00085DBC"/>
    <w:rsid w:val="000C08F3"/>
    <w:rsid w:val="000C10F1"/>
    <w:rsid w:val="000D51E3"/>
    <w:rsid w:val="000F077A"/>
    <w:rsid w:val="000F5FC0"/>
    <w:rsid w:val="00136FA8"/>
    <w:rsid w:val="00147DA7"/>
    <w:rsid w:val="00156F6D"/>
    <w:rsid w:val="00173D27"/>
    <w:rsid w:val="00180D64"/>
    <w:rsid w:val="001A647F"/>
    <w:rsid w:val="001C2D7F"/>
    <w:rsid w:val="001D6524"/>
    <w:rsid w:val="001F1682"/>
    <w:rsid w:val="00202B7F"/>
    <w:rsid w:val="002164DC"/>
    <w:rsid w:val="0022014D"/>
    <w:rsid w:val="00230F88"/>
    <w:rsid w:val="00232C35"/>
    <w:rsid w:val="0023536B"/>
    <w:rsid w:val="00253E68"/>
    <w:rsid w:val="002708D1"/>
    <w:rsid w:val="00274F96"/>
    <w:rsid w:val="002D5E4A"/>
    <w:rsid w:val="003058E3"/>
    <w:rsid w:val="0030726B"/>
    <w:rsid w:val="0036757E"/>
    <w:rsid w:val="00385E9C"/>
    <w:rsid w:val="00386C57"/>
    <w:rsid w:val="003E5C9B"/>
    <w:rsid w:val="003E67D4"/>
    <w:rsid w:val="003F2F1E"/>
    <w:rsid w:val="004219AA"/>
    <w:rsid w:val="00441A75"/>
    <w:rsid w:val="004477CB"/>
    <w:rsid w:val="004A50B7"/>
    <w:rsid w:val="004B0382"/>
    <w:rsid w:val="004E116E"/>
    <w:rsid w:val="004E36C7"/>
    <w:rsid w:val="0053128A"/>
    <w:rsid w:val="005836AC"/>
    <w:rsid w:val="005838A1"/>
    <w:rsid w:val="00595D58"/>
    <w:rsid w:val="005A2477"/>
    <w:rsid w:val="005F4436"/>
    <w:rsid w:val="00600A86"/>
    <w:rsid w:val="00601A7F"/>
    <w:rsid w:val="00602FA6"/>
    <w:rsid w:val="00612ABF"/>
    <w:rsid w:val="006350EE"/>
    <w:rsid w:val="006E42D7"/>
    <w:rsid w:val="006E6334"/>
    <w:rsid w:val="006F7D23"/>
    <w:rsid w:val="0072238C"/>
    <w:rsid w:val="007238F6"/>
    <w:rsid w:val="00724E8A"/>
    <w:rsid w:val="00751F5D"/>
    <w:rsid w:val="00760294"/>
    <w:rsid w:val="007625F3"/>
    <w:rsid w:val="00765464"/>
    <w:rsid w:val="00771EA2"/>
    <w:rsid w:val="00792B21"/>
    <w:rsid w:val="007B2E9D"/>
    <w:rsid w:val="007E7E58"/>
    <w:rsid w:val="007F237B"/>
    <w:rsid w:val="00820788"/>
    <w:rsid w:val="008627E4"/>
    <w:rsid w:val="00867155"/>
    <w:rsid w:val="00877C52"/>
    <w:rsid w:val="008B0609"/>
    <w:rsid w:val="00903D6F"/>
    <w:rsid w:val="00935556"/>
    <w:rsid w:val="00970D4A"/>
    <w:rsid w:val="009718CD"/>
    <w:rsid w:val="009821FA"/>
    <w:rsid w:val="0098319F"/>
    <w:rsid w:val="00993349"/>
    <w:rsid w:val="009C4196"/>
    <w:rsid w:val="009D1EF4"/>
    <w:rsid w:val="009F2120"/>
    <w:rsid w:val="00A35B7B"/>
    <w:rsid w:val="00A41E92"/>
    <w:rsid w:val="00AA0BEC"/>
    <w:rsid w:val="00AA42DF"/>
    <w:rsid w:val="00AA7A3A"/>
    <w:rsid w:val="00AB76E9"/>
    <w:rsid w:val="00AD3B8C"/>
    <w:rsid w:val="00AE5074"/>
    <w:rsid w:val="00B1167E"/>
    <w:rsid w:val="00B17CB8"/>
    <w:rsid w:val="00BD3FAD"/>
    <w:rsid w:val="00C10BA9"/>
    <w:rsid w:val="00C24BD5"/>
    <w:rsid w:val="00C41D73"/>
    <w:rsid w:val="00CB3427"/>
    <w:rsid w:val="00CB3A20"/>
    <w:rsid w:val="00CE1607"/>
    <w:rsid w:val="00D30742"/>
    <w:rsid w:val="00D6245E"/>
    <w:rsid w:val="00D64CF2"/>
    <w:rsid w:val="00D65438"/>
    <w:rsid w:val="00D85AFF"/>
    <w:rsid w:val="00DC3DE1"/>
    <w:rsid w:val="00E0072F"/>
    <w:rsid w:val="00E05952"/>
    <w:rsid w:val="00E14868"/>
    <w:rsid w:val="00E376C5"/>
    <w:rsid w:val="00E37EB0"/>
    <w:rsid w:val="00E44A98"/>
    <w:rsid w:val="00E65448"/>
    <w:rsid w:val="00E80935"/>
    <w:rsid w:val="00E93B70"/>
    <w:rsid w:val="00E966E5"/>
    <w:rsid w:val="00EA1B7F"/>
    <w:rsid w:val="00EB29B4"/>
    <w:rsid w:val="00EC3520"/>
    <w:rsid w:val="00EF2C1E"/>
    <w:rsid w:val="00F25D91"/>
    <w:rsid w:val="00F344B6"/>
    <w:rsid w:val="00F345E2"/>
    <w:rsid w:val="00F4086A"/>
    <w:rsid w:val="00F73A31"/>
    <w:rsid w:val="00F94962"/>
    <w:rsid w:val="00F968A2"/>
    <w:rsid w:val="00FA03DA"/>
    <w:rsid w:val="00FB1986"/>
    <w:rsid w:val="00FB28A4"/>
    <w:rsid w:val="00FF5BD1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127C"/>
  <w15:chartTrackingRefBased/>
  <w15:docId w15:val="{E72B4E9C-F24A-4DAA-B0BA-F45460B1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3128A"/>
    <w:rPr>
      <w:b/>
      <w:bCs/>
    </w:rPr>
  </w:style>
  <w:style w:type="paragraph" w:styleId="Paragrafoelenco">
    <w:name w:val="List Paragraph"/>
    <w:basedOn w:val="Normale"/>
    <w:uiPriority w:val="34"/>
    <w:qFormat/>
    <w:rsid w:val="003E67D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247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7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3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south-1.amazonaws.com/assets.h2o.cloudsinet/assets.settimomilanese/uploads/2025/02/Prospetto-aliquote-IMU-anno-202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mune.settimomilanese.mi.i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mune.rimini.it/comune-e-citta/comune/tributi-comunali/imu-imposta-municipale-propria/imu-cosa-fare-se-il-versamento-non-e-sta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eb21b-bee4-4be1-b0d7-588f8f8d8aa8">
      <Terms xmlns="http://schemas.microsoft.com/office/infopath/2007/PartnerControls"/>
    </lcf76f155ced4ddcb4097134ff3c332f>
    <TaxCatchAll xmlns="dd84726a-d442-44a0-89e8-de3e8117b3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CE531C6209B849A730F405508AB9D9" ma:contentTypeVersion="13" ma:contentTypeDescription="Creare un nuovo documento." ma:contentTypeScope="" ma:versionID="f6dcf182fd687c79dea2842883a9ddf0">
  <xsd:schema xmlns:xsd="http://www.w3.org/2001/XMLSchema" xmlns:xs="http://www.w3.org/2001/XMLSchema" xmlns:p="http://schemas.microsoft.com/office/2006/metadata/properties" xmlns:ns2="5e5eb21b-bee4-4be1-b0d7-588f8f8d8aa8" xmlns:ns3="dd84726a-d442-44a0-89e8-de3e8117b3b3" targetNamespace="http://schemas.microsoft.com/office/2006/metadata/properties" ma:root="true" ma:fieldsID="276419cf0787cb54a9874cff74aec693" ns2:_="" ns3:_="">
    <xsd:import namespace="5e5eb21b-bee4-4be1-b0d7-588f8f8d8aa8"/>
    <xsd:import namespace="dd84726a-d442-44a0-89e8-de3e8117b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b21b-bee4-4be1-b0d7-588f8f8d8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7492a71-8b20-406d-88ce-5d1960dfe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4726a-d442-44a0-89e8-de3e8117b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6a03e5-78ac-475e-8f4d-e831ed3bbdf1}" ma:internalName="TaxCatchAll" ma:showField="CatchAllData" ma:web="dd84726a-d442-44a0-89e8-de3e8117b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18C2D-D548-4F24-B04B-24CDCEA6897F}">
  <ds:schemaRefs>
    <ds:schemaRef ds:uri="http://schemas.microsoft.com/office/2006/metadata/properties"/>
    <ds:schemaRef ds:uri="http://schemas.microsoft.com/office/infopath/2007/PartnerControls"/>
    <ds:schemaRef ds:uri="5e5eb21b-bee4-4be1-b0d7-588f8f8d8aa8"/>
    <ds:schemaRef ds:uri="dd84726a-d442-44a0-89e8-de3e8117b3b3"/>
  </ds:schemaRefs>
</ds:datastoreItem>
</file>

<file path=customXml/itemProps2.xml><?xml version="1.0" encoding="utf-8"?>
<ds:datastoreItem xmlns:ds="http://schemas.openxmlformats.org/officeDocument/2006/customXml" ds:itemID="{F1EC2B1F-53E4-4DE2-A74D-23323E459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D1174-0F3D-49BC-B9C7-1594FD139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eb21b-bee4-4be1-b0d7-588f8f8d8aa8"/>
    <ds:schemaRef ds:uri="dd84726a-d442-44a0-89e8-de3e8117b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Gambarotto</dc:creator>
  <cp:keywords/>
  <dc:description/>
  <cp:lastModifiedBy>Ivana Gambarotto</cp:lastModifiedBy>
  <cp:revision>3</cp:revision>
  <cp:lastPrinted>2025-05-19T08:12:00Z</cp:lastPrinted>
  <dcterms:created xsi:type="dcterms:W3CDTF">2025-05-19T08:13:00Z</dcterms:created>
  <dcterms:modified xsi:type="dcterms:W3CDTF">2025-05-19T08:14:00Z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0x010100ABCE531C6209B849A730F405508AB9D9</vt:lpwstr>
  </property>
  <property fmtid="{D5CDD505-2E9C-101B-9397-08002B2CF9AE}" pid="3" name="Order">
    <vt:r8>9326400</vt:r8>
  </property>
  <property fmtid="{D5CDD505-2E9C-101B-9397-08002B2CF9AE}" pid="4" name="MediaServiceImageTags">
    <vt:lpwstr/>
  </property>
</Properties>
</file>